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82" w:rsidRDefault="00C8338C">
      <w:pPr>
        <w:pStyle w:val="KonuBal"/>
        <w:spacing w:line="362" w:lineRule="auto"/>
      </w:pPr>
      <w:r>
        <w:rPr>
          <w:color w:val="333333"/>
        </w:rPr>
        <w:t>KİŞİSEL VERİLERİN KORUNMASI VE İŞLENMESİ ÇAĞRI MERKEZİ AYDINLATMA BİLDİRİMİ</w:t>
      </w:r>
    </w:p>
    <w:p w:rsidR="00A95482" w:rsidRDefault="00A95482">
      <w:pPr>
        <w:pStyle w:val="GvdeMetni"/>
        <w:spacing w:before="5"/>
        <w:ind w:left="0"/>
        <w:rPr>
          <w:b/>
          <w:sz w:val="34"/>
        </w:rPr>
      </w:pPr>
    </w:p>
    <w:p w:rsidR="00A95482" w:rsidRDefault="00C8338C">
      <w:pPr>
        <w:pStyle w:val="GvdeMetni"/>
        <w:spacing w:line="362" w:lineRule="auto"/>
        <w:ind w:right="89"/>
      </w:pPr>
      <w:r>
        <w:rPr>
          <w:color w:val="333333"/>
        </w:rPr>
        <w:t xml:space="preserve">Arsan Tekstil Ticaret ve San </w:t>
      </w:r>
      <w:proofErr w:type="spellStart"/>
      <w:r>
        <w:rPr>
          <w:color w:val="333333"/>
        </w:rPr>
        <w:t>A.Ş.</w:t>
      </w:r>
      <w:r>
        <w:rPr>
          <w:color w:val="333333"/>
        </w:rPr>
        <w:t>olarak</w:t>
      </w:r>
      <w:proofErr w:type="spellEnd"/>
      <w:r>
        <w:rPr>
          <w:color w:val="333333"/>
        </w:rPr>
        <w:t xml:space="preserve"> kişisel verilerinizin güvenliği hususuna azami hassasiyet göstermekteyiz.</w:t>
      </w:r>
    </w:p>
    <w:p w:rsidR="00A95482" w:rsidRDefault="00A95482">
      <w:pPr>
        <w:pStyle w:val="GvdeMetni"/>
        <w:spacing w:before="10"/>
        <w:ind w:left="0"/>
        <w:rPr>
          <w:sz w:val="34"/>
        </w:rPr>
      </w:pPr>
    </w:p>
    <w:p w:rsidR="00A95482" w:rsidRDefault="00C8338C">
      <w:pPr>
        <w:pStyle w:val="GvdeMetni"/>
        <w:spacing w:line="360" w:lineRule="auto"/>
        <w:ind w:right="89"/>
      </w:pPr>
      <w:proofErr w:type="gramStart"/>
      <w:r>
        <w:t>BT destek hattını arayanların paylaşmış olduğu, “ad-</w:t>
      </w:r>
      <w:proofErr w:type="spellStart"/>
      <w:r>
        <w:t>soyad</w:t>
      </w:r>
      <w:proofErr w:type="spellEnd"/>
      <w:r>
        <w:t>, adres, e- mail, telefon, ses kayıtları ve taleplere ait kişisel verileri” arayan kişiye doğru hitap edilebilmesi, aramanın teyidi, arama yapan kişiye daha sonra bilgi verilmesi, talebinin ya da ist</w:t>
      </w:r>
      <w:r>
        <w:t>eğinin çözülmesi, istatistiksel çalışmalar, ürün kalitemizin iyileştirilmesi, raporlama ve diğer hukuki gereksinimler amacıyla sınırlı olarak işlenmektedir ve bu amaçlarla ilgili grup şirketi birimlerine aktarılmaktadır.</w:t>
      </w:r>
      <w:proofErr w:type="gramEnd"/>
    </w:p>
    <w:p w:rsidR="00A95482" w:rsidRDefault="00A95482">
      <w:pPr>
        <w:pStyle w:val="GvdeMetni"/>
        <w:spacing w:before="8"/>
        <w:ind w:left="0"/>
        <w:rPr>
          <w:sz w:val="41"/>
        </w:rPr>
      </w:pPr>
    </w:p>
    <w:p w:rsidR="00A95482" w:rsidRDefault="00C8338C">
      <w:pPr>
        <w:pStyle w:val="GvdeMetni"/>
        <w:spacing w:line="360" w:lineRule="auto"/>
        <w:ind w:right="89"/>
      </w:pPr>
      <w:r>
        <w:rPr>
          <w:color w:val="333333"/>
        </w:rPr>
        <w:t>Bu kişisel veriler, kanunun 5. mad</w:t>
      </w:r>
      <w:r>
        <w:rPr>
          <w:color w:val="333333"/>
        </w:rPr>
        <w:t>desinde belirtilen şekilde BT hizmeti verdiğimiz kullanıcılara daha iyi hizmet vermek, Arsan Tekstil Ticaret ve San A.Ş.</w:t>
      </w:r>
      <w:r>
        <w:rPr>
          <w:color w:val="333333"/>
        </w:rPr>
        <w:t>’</w:t>
      </w:r>
      <w:proofErr w:type="spellStart"/>
      <w:r>
        <w:rPr>
          <w:color w:val="333333"/>
        </w:rPr>
        <w:t>nin</w:t>
      </w:r>
      <w:proofErr w:type="spellEnd"/>
      <w:r>
        <w:rPr>
          <w:color w:val="333333"/>
        </w:rPr>
        <w:t xml:space="preserve"> sözleşmelerden doğan yükümlülüklerini yerine getirmek ve veri sorumlusunun meşru menfaati için zorunlu olması hukuki sebeplerine bağlı</w:t>
      </w:r>
      <w:r>
        <w:rPr>
          <w:color w:val="333333"/>
        </w:rPr>
        <w:t xml:space="preserve"> olarak telefon kaydı yoluyla otomatik, dijital veya manuel olarak kaydedilmekte ve işlenmektedir.</w:t>
      </w:r>
    </w:p>
    <w:p w:rsidR="00A95482" w:rsidRDefault="00A95482">
      <w:pPr>
        <w:pStyle w:val="GvdeMetni"/>
        <w:spacing w:before="4"/>
        <w:ind w:left="0"/>
        <w:rPr>
          <w:sz w:val="42"/>
        </w:rPr>
      </w:pPr>
    </w:p>
    <w:p w:rsidR="00A95482" w:rsidRDefault="00C8338C">
      <w:pPr>
        <w:pStyle w:val="GvdeMetni"/>
        <w:spacing w:before="1" w:line="360" w:lineRule="auto"/>
        <w:ind w:right="484"/>
      </w:pPr>
      <w:r>
        <w:rPr>
          <w:color w:val="333333"/>
        </w:rPr>
        <w:t xml:space="preserve">Kanunun, ilgili kişinin haklarını düzenleyen 11. maddesi kapsamındaki taleplerinizi, başvuru usul ve esasları hakkındaki tebliğe uygun olarak </w:t>
      </w:r>
      <w:proofErr w:type="spellStart"/>
      <w:proofErr w:type="gramStart"/>
      <w:r>
        <w:rPr>
          <w:color w:val="333333"/>
        </w:rPr>
        <w:t>iletebilir,ver</w:t>
      </w:r>
      <w:r>
        <w:rPr>
          <w:color w:val="333333"/>
        </w:rPr>
        <w:t>i</w:t>
      </w:r>
      <w:proofErr w:type="spellEnd"/>
      <w:proofErr w:type="gramEnd"/>
      <w:r>
        <w:rPr>
          <w:color w:val="333333"/>
        </w:rPr>
        <w:t xml:space="preserve"> sahibi başvuru formunu, ilgili</w:t>
      </w:r>
    </w:p>
    <w:p w:rsidR="00C8338C" w:rsidRDefault="00C8338C">
      <w:pPr>
        <w:pStyle w:val="GvdeMetni"/>
        <w:spacing w:before="1" w:line="357" w:lineRule="auto"/>
        <w:ind w:right="2026"/>
        <w:rPr>
          <w:color w:val="0462C1"/>
          <w:u w:val="single"/>
        </w:rPr>
      </w:pPr>
      <w:r>
        <w:rPr>
          <w:color w:val="333333"/>
        </w:rPr>
        <w:t>P</w:t>
      </w:r>
      <w:r>
        <w:rPr>
          <w:color w:val="333333"/>
        </w:rPr>
        <w:t xml:space="preserve">olitikalarımızı </w:t>
      </w:r>
      <w:hyperlink r:id="rId4" w:history="1">
        <w:r w:rsidRPr="00B740C3">
          <w:rPr>
            <w:rStyle w:val="Kpr"/>
            <w:u w:color="0462C1"/>
          </w:rPr>
          <w:t>www.arsantextile.com</w:t>
        </w:r>
      </w:hyperlink>
    </w:p>
    <w:p w:rsidR="00A95482" w:rsidRDefault="00C8338C">
      <w:pPr>
        <w:pStyle w:val="GvdeMetni"/>
        <w:spacing w:before="1" w:line="357" w:lineRule="auto"/>
        <w:ind w:right="2026"/>
      </w:pPr>
      <w:bookmarkStart w:id="0" w:name="_GoBack"/>
      <w:bookmarkEnd w:id="0"/>
      <w:r>
        <w:rPr>
          <w:color w:val="333333"/>
        </w:rPr>
        <w:t>adresinde detaylı olarak inceleyebilirsiniz.</w:t>
      </w:r>
    </w:p>
    <w:sectPr w:rsidR="00A95482">
      <w:type w:val="continuous"/>
      <w:pgSz w:w="11910" w:h="16840"/>
      <w:pgMar w:top="13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95482"/>
    <w:rsid w:val="00A95482"/>
    <w:rsid w:val="00C8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87F0"/>
  <w15:docId w15:val="{04FD8378-74F2-41F0-9939-DB91F50E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8"/>
      <w:szCs w:val="28"/>
    </w:rPr>
  </w:style>
  <w:style w:type="paragraph" w:styleId="KonuBal">
    <w:name w:val="Title"/>
    <w:basedOn w:val="Normal"/>
    <w:uiPriority w:val="1"/>
    <w:qFormat/>
    <w:pPr>
      <w:spacing w:before="79"/>
      <w:ind w:left="3026" w:right="89" w:hanging="2781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C833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santext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 Aygun</dc:creator>
  <cp:lastModifiedBy>Savaş Leblebici</cp:lastModifiedBy>
  <cp:revision>2</cp:revision>
  <dcterms:created xsi:type="dcterms:W3CDTF">2019-12-12T07:11:00Z</dcterms:created>
  <dcterms:modified xsi:type="dcterms:W3CDTF">2019-12-12T07:18:00Z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Office 365 için Microsoft® Word</vt:lpwstr>
  </property>
  <property fmtid="{D5CDD505-2E9C-101B-9397-08002B2CF9AE}" pid="4" name="LastSaved">
    <vt:filetime>2019-12-12T00:00:00Z</vt:filetime>
  </property>
</Properties>
</file>